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69" w:rsidRPr="005E7053" w:rsidRDefault="00E77C69" w:rsidP="00E77C69">
      <w:pPr>
        <w:spacing w:after="0" w:line="240" w:lineRule="auto"/>
        <w:jc w:val="center"/>
        <w:rPr>
          <w:rFonts w:ascii="Times New Roman" w:hAnsi="Times New Roman" w:cs="Times New Roman"/>
          <w:b/>
          <w:sz w:val="28"/>
          <w:szCs w:val="28"/>
        </w:rPr>
      </w:pPr>
      <w:r w:rsidRPr="005E7053">
        <w:rPr>
          <w:rFonts w:ascii="Times New Roman" w:hAnsi="Times New Roman" w:cs="Times New Roman"/>
          <w:b/>
          <w:sz w:val="28"/>
          <w:szCs w:val="28"/>
        </w:rPr>
        <w:t xml:space="preserve">ПЕРЕЧЕНЬ ДОКУМЕНТОВ, </w:t>
      </w:r>
    </w:p>
    <w:p w:rsidR="00E77C69" w:rsidRPr="005E7053" w:rsidRDefault="00E77C69" w:rsidP="00E77C69">
      <w:pPr>
        <w:spacing w:after="0" w:line="240" w:lineRule="auto"/>
        <w:jc w:val="center"/>
        <w:rPr>
          <w:rFonts w:ascii="Times New Roman" w:hAnsi="Times New Roman" w:cs="Times New Roman"/>
          <w:b/>
          <w:sz w:val="28"/>
          <w:szCs w:val="28"/>
        </w:rPr>
      </w:pPr>
      <w:r w:rsidRPr="005E7053">
        <w:rPr>
          <w:rFonts w:ascii="Times New Roman" w:hAnsi="Times New Roman" w:cs="Times New Roman"/>
          <w:b/>
          <w:sz w:val="28"/>
          <w:szCs w:val="28"/>
        </w:rPr>
        <w:t xml:space="preserve">ПРЕДСТАВЛЯЕМЫХ ОРГАНИЗАЦИЯМИ КИНЕМАТОГРАФИИ </w:t>
      </w:r>
    </w:p>
    <w:p w:rsidR="00E77C69" w:rsidRPr="005E7053" w:rsidRDefault="00E77C69" w:rsidP="00E77C69">
      <w:pPr>
        <w:spacing w:after="0" w:line="240" w:lineRule="auto"/>
        <w:jc w:val="center"/>
        <w:rPr>
          <w:rFonts w:ascii="Times New Roman" w:hAnsi="Times New Roman" w:cs="Times New Roman"/>
          <w:b/>
          <w:sz w:val="28"/>
          <w:szCs w:val="28"/>
        </w:rPr>
      </w:pPr>
      <w:r w:rsidRPr="005E7053">
        <w:rPr>
          <w:rFonts w:ascii="Times New Roman" w:hAnsi="Times New Roman" w:cs="Times New Roman"/>
          <w:b/>
          <w:sz w:val="28"/>
          <w:szCs w:val="28"/>
        </w:rPr>
        <w:t>(по организации)</w:t>
      </w:r>
    </w:p>
    <w:p w:rsidR="00E77C69" w:rsidRPr="005E7053" w:rsidRDefault="00E77C69" w:rsidP="00E77C69">
      <w:pPr>
        <w:spacing w:after="0" w:line="240" w:lineRule="auto"/>
        <w:jc w:val="center"/>
        <w:rPr>
          <w:rFonts w:ascii="Times New Roman" w:hAnsi="Times New Roman" w:cs="Times New Roman"/>
          <w:b/>
          <w:sz w:val="28"/>
          <w:szCs w:val="28"/>
        </w:rPr>
      </w:pP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hAnsi="Times New Roman" w:cs="Times New Roman"/>
          <w:sz w:val="28"/>
          <w:szCs w:val="28"/>
        </w:rPr>
        <w:t>1. Копия устава организац</w:t>
      </w:r>
      <w:bookmarkStart w:id="0" w:name="_GoBack"/>
      <w:bookmarkEnd w:id="0"/>
      <w:r w:rsidRPr="005E7053">
        <w:rPr>
          <w:rFonts w:ascii="Times New Roman" w:hAnsi="Times New Roman" w:cs="Times New Roman"/>
          <w:sz w:val="28"/>
          <w:szCs w:val="28"/>
        </w:rPr>
        <w:t>ии, заверенная печатью и подписью уполномоченного должностного лица организации.</w:t>
      </w: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hAnsi="Times New Roman" w:cs="Times New Roman"/>
          <w:sz w:val="28"/>
          <w:szCs w:val="28"/>
        </w:rPr>
        <w:t>2. Копия приказа, протокола собрания учредителей или иного документа о назначении руководителя, заверенная печатью и подписью уполномоченного должностного лица организации, а также в случае подписания заявки уполномоченным представителем – заверенные печатью и подписью уполномоченного должностного лица организации копии документов, подтверждающих полномочия представителя (доверенность, приказ или иной документ, удостоверяющий полномочия).</w:t>
      </w: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hAnsi="Times New Roman" w:cs="Times New Roman"/>
          <w:sz w:val="28"/>
          <w:szCs w:val="28"/>
        </w:rPr>
        <w:t>3. 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объявления приказом Фонда кино сбора заявок на отнесение организаций кинематографии к лидерам отечественного кинопроизводства.</w:t>
      </w: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hAnsi="Times New Roman" w:cs="Times New Roman"/>
          <w:sz w:val="28"/>
          <w:szCs w:val="28"/>
        </w:rPr>
        <w:t>4. Справка о составе учредителей организации кинематографии, заверенная руководителем организации кинематографии (или иным уполномоченным лицом).</w:t>
      </w: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hAnsi="Times New Roman" w:cs="Times New Roman"/>
          <w:sz w:val="28"/>
          <w:szCs w:val="28"/>
        </w:rPr>
        <w:t>5. Информация о национальных фильмах, производство которых осуществляется организацией кинематографии на дату подачи заявки и на производство которых Фондом кино была оказана поддержка с приложением копий удостоверений национальных фильмов.</w:t>
      </w:r>
    </w:p>
    <w:p w:rsidR="00E77C69" w:rsidRPr="005E7053" w:rsidRDefault="00E77C69" w:rsidP="00E77C69">
      <w:pPr>
        <w:spacing w:after="0" w:line="240" w:lineRule="auto"/>
        <w:ind w:firstLine="567"/>
        <w:jc w:val="both"/>
        <w:rPr>
          <w:rFonts w:ascii="Times New Roman" w:eastAsia="Times New Roman" w:hAnsi="Times New Roman" w:cs="Times New Roman"/>
          <w:sz w:val="28"/>
          <w:szCs w:val="28"/>
          <w:lang w:eastAsia="ru-RU"/>
        </w:rPr>
      </w:pPr>
      <w:r w:rsidRPr="005E7053">
        <w:rPr>
          <w:rFonts w:ascii="Times New Roman" w:hAnsi="Times New Roman" w:cs="Times New Roman"/>
          <w:sz w:val="28"/>
          <w:szCs w:val="28"/>
        </w:rPr>
        <w:t xml:space="preserve">6. Письмо-согласие за подписью уполномоченного должностного лица организации на публикацию (размещение) в информационно-телекоммуникационной сети «Интернет» </w:t>
      </w:r>
      <w:r w:rsidRPr="005E7053">
        <w:rPr>
          <w:rFonts w:ascii="Times New Roman" w:eastAsia="Times New Roman" w:hAnsi="Times New Roman" w:cs="Times New Roman"/>
          <w:sz w:val="28"/>
          <w:szCs w:val="28"/>
          <w:lang w:eastAsia="ru-RU"/>
        </w:rPr>
        <w:t>информации о подаваемой организацией кинематографии заявки и информации об отнесении организации кинематографии к лидерам отечественного кинопроизводства (в случае наступления такого обстоятельства).</w:t>
      </w: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hAnsi="Times New Roman" w:cs="Times New Roman"/>
          <w:sz w:val="28"/>
          <w:szCs w:val="28"/>
        </w:rPr>
        <w:t>7.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по состоянию на первое число месяца, в котором осуществляется подача заявки.</w:t>
      </w:r>
    </w:p>
    <w:p w:rsidR="00E77C69" w:rsidRPr="005E7053" w:rsidRDefault="00E77C69" w:rsidP="00E77C69">
      <w:pPr>
        <w:spacing w:after="0" w:line="240" w:lineRule="auto"/>
        <w:ind w:firstLine="567"/>
        <w:jc w:val="both"/>
        <w:rPr>
          <w:rFonts w:ascii="Times New Roman" w:hAnsi="Times New Roman" w:cs="Times New Roman"/>
          <w:sz w:val="28"/>
          <w:szCs w:val="28"/>
        </w:rPr>
      </w:pPr>
      <w:r w:rsidRPr="005E7053">
        <w:rPr>
          <w:rFonts w:ascii="Times New Roman" w:eastAsia="Times New Roman" w:hAnsi="Times New Roman" w:cs="Times New Roman"/>
          <w:sz w:val="28"/>
          <w:szCs w:val="28"/>
          <w:lang w:eastAsia="ru-RU"/>
        </w:rPr>
        <w:t xml:space="preserve">8. </w:t>
      </w:r>
      <w:r w:rsidRPr="005E7053">
        <w:rPr>
          <w:rFonts w:ascii="Times New Roman" w:hAnsi="Times New Roman" w:cs="Times New Roman"/>
          <w:sz w:val="28"/>
          <w:szCs w:val="28"/>
        </w:rPr>
        <w:t>Справка по состоянию на первое число месяца, в котором осуществляется подача заявки, заверенная печатью и подписью руководителя (иного уполномоченного лица) организации кинематографии, содержащая информацию (гарантию) о том, что:</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а) у организации кинематографии,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 xml:space="preserve">б) организация кинематографии не находится в процессе реорганизации (за исключением реорганизации в форме присоединения к организации кинематографии другого юридического лица), ликвидации, в отношении организации кинематографии не введена процедура банкротства, деятельность организации кинематографии не </w:t>
      </w:r>
      <w:r w:rsidRPr="005E7053">
        <w:rPr>
          <w:rFonts w:ascii="Times New Roman" w:eastAsia="Times New Roman" w:hAnsi="Times New Roman" w:cs="Times New Roman"/>
          <w:sz w:val="28"/>
          <w:szCs w:val="28"/>
          <w:lang w:eastAsia="ru-RU"/>
        </w:rPr>
        <w:lastRenderedPageBreak/>
        <w:t>приостановлена в порядке, предусмотренном законодательством Российской Федерации;</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в) организация кинематографии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совокупности превышает 50 процентов;</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 xml:space="preserve">г) организация кинематографии </w:t>
      </w:r>
      <w:r w:rsidRPr="005E7053">
        <w:rPr>
          <w:rFonts w:ascii="Times New Roman" w:hAnsi="Times New Roman" w:cs="Times New Roman"/>
          <w:sz w:val="28"/>
          <w:szCs w:val="28"/>
        </w:rPr>
        <w:t>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 указанные в подпункте «б» пункта 3 Правил предоставления субсидий из федерального бюджета на поддержку кинематографии, утвержденных постановлением Правительства Российской Федерации от 8 октября 2020 года № 1634 «О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w:t>
      </w:r>
      <w:r w:rsidRPr="005E7053">
        <w:rPr>
          <w:rFonts w:ascii="Times New Roman" w:eastAsia="Times New Roman" w:hAnsi="Times New Roman" w:cs="Times New Roman"/>
          <w:sz w:val="28"/>
          <w:szCs w:val="28"/>
          <w:lang w:eastAsia="ru-RU"/>
        </w:rPr>
        <w:t xml:space="preserve"> </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д) у организации кинематографии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E77C69" w:rsidRPr="005E7053" w:rsidRDefault="00E77C69" w:rsidP="00E77C69">
      <w:pPr>
        <w:spacing w:after="0" w:line="240" w:lineRule="auto"/>
        <w:ind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 xml:space="preserve">е) руководитель организации кинематографии не замещает и (или) не замещал должность руководителя организации кинематографии, которой ранее была предоставлена субсидия на цели, указанные в </w:t>
      </w:r>
      <w:hyperlink r:id="rId4" w:history="1">
        <w:r w:rsidRPr="005E7053">
          <w:rPr>
            <w:rFonts w:ascii="Times New Roman" w:eastAsia="Times New Roman" w:hAnsi="Times New Roman" w:cs="Times New Roman"/>
            <w:sz w:val="28"/>
            <w:szCs w:val="28"/>
            <w:lang w:eastAsia="ru-RU"/>
          </w:rPr>
          <w:t>подпункте «а» пункта 3</w:t>
        </w:r>
      </w:hyperlink>
      <w:r w:rsidRPr="005E7053">
        <w:rPr>
          <w:rFonts w:ascii="Times New Roman" w:eastAsia="Times New Roman" w:hAnsi="Times New Roman" w:cs="Times New Roman"/>
          <w:sz w:val="28"/>
          <w:szCs w:val="28"/>
          <w:lang w:eastAsia="ru-RU"/>
        </w:rPr>
        <w:t xml:space="preserve"> </w:t>
      </w:r>
      <w:r w:rsidRPr="005E7053">
        <w:rPr>
          <w:rFonts w:ascii="Times New Roman" w:hAnsi="Times New Roman" w:cs="Times New Roman"/>
          <w:sz w:val="28"/>
          <w:szCs w:val="28"/>
        </w:rPr>
        <w:t>Правил</w:t>
      </w:r>
      <w:r w:rsidRPr="005E7053">
        <w:rPr>
          <w:rFonts w:ascii="Times New Roman" w:eastAsia="Times New Roman" w:hAnsi="Times New Roman" w:cs="Times New Roman"/>
          <w:sz w:val="28"/>
          <w:szCs w:val="28"/>
          <w:lang w:eastAsia="ru-RU"/>
        </w:rPr>
        <w:t xml:space="preserve">, и которая не выполнила обязательства по заключенным соглашениям и не осуществила возврат субсидии в федеральный бюджет в порядке, установленном Правилами, либо которой ранее была оказана поддержка Фондом кино в соответствии с </w:t>
      </w:r>
      <w:hyperlink r:id="rId5" w:history="1">
        <w:r w:rsidRPr="005E7053">
          <w:rPr>
            <w:rFonts w:ascii="Times New Roman" w:eastAsia="Times New Roman" w:hAnsi="Times New Roman" w:cs="Times New Roman"/>
            <w:sz w:val="28"/>
            <w:szCs w:val="28"/>
            <w:lang w:eastAsia="ru-RU"/>
          </w:rPr>
          <w:t>абзацами вторым</w:t>
        </w:r>
      </w:hyperlink>
      <w:r w:rsidRPr="005E7053">
        <w:rPr>
          <w:rFonts w:ascii="Times New Roman" w:eastAsia="Times New Roman" w:hAnsi="Times New Roman" w:cs="Times New Roman"/>
          <w:sz w:val="28"/>
          <w:szCs w:val="28"/>
          <w:lang w:eastAsia="ru-RU"/>
        </w:rPr>
        <w:t xml:space="preserve"> - </w:t>
      </w:r>
      <w:hyperlink r:id="rId6" w:history="1">
        <w:r w:rsidRPr="005E7053">
          <w:rPr>
            <w:rFonts w:ascii="Times New Roman" w:eastAsia="Times New Roman" w:hAnsi="Times New Roman" w:cs="Times New Roman"/>
            <w:sz w:val="28"/>
            <w:szCs w:val="28"/>
            <w:lang w:eastAsia="ru-RU"/>
          </w:rPr>
          <w:t>седьмым подпункта «б» пункта 3</w:t>
        </w:r>
      </w:hyperlink>
      <w:r w:rsidRPr="005E7053">
        <w:rPr>
          <w:rFonts w:ascii="Times New Roman" w:eastAsia="Times New Roman" w:hAnsi="Times New Roman" w:cs="Times New Roman"/>
          <w:sz w:val="28"/>
          <w:szCs w:val="28"/>
          <w:lang w:eastAsia="ru-RU"/>
        </w:rPr>
        <w:t xml:space="preserve"> Правил и которая не выполнила обязательства по производству и (или) прокату национального фильма и (или) не осуществила возврат Фонду кино предоставленных средств;</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ж) у организации кинематографии отсутствует неисполненная обязанность перед Министерством культуры Российской Федерации по возврату средств субсидии, а также по уплате пеней (штрафов) и процентов, подлежащих уплате в соответствии с ранее заключенным соглашением с организацией кинематографии, в том числе за просрочку исполнения обязательств по такому соглашению;</w:t>
      </w:r>
    </w:p>
    <w:p w:rsidR="00E77C69" w:rsidRPr="005E7053" w:rsidRDefault="00E77C69" w:rsidP="00E77C69">
      <w:pPr>
        <w:pStyle w:val="a3"/>
        <w:spacing w:after="0" w:line="240" w:lineRule="auto"/>
        <w:ind w:left="0" w:firstLine="567"/>
        <w:jc w:val="both"/>
        <w:rPr>
          <w:rFonts w:ascii="Times New Roman" w:eastAsia="Times New Roman" w:hAnsi="Times New Roman" w:cs="Times New Roman"/>
          <w:sz w:val="28"/>
          <w:szCs w:val="28"/>
          <w:lang w:eastAsia="ru-RU"/>
        </w:rPr>
      </w:pPr>
      <w:r w:rsidRPr="005E7053">
        <w:rPr>
          <w:rFonts w:ascii="Times New Roman" w:eastAsia="Times New Roman" w:hAnsi="Times New Roman" w:cs="Times New Roman"/>
          <w:sz w:val="28"/>
          <w:szCs w:val="28"/>
          <w:lang w:eastAsia="ru-RU"/>
        </w:rPr>
        <w:t>з) у организации кинематографии отсутствует неисполненная обязанность перед Фондом кино по возврату средств, предоставленных Фонду кино, а также по уплате пеней (штрафов) и процентов, подлежащих уплате в связи с нарушением условий ранее заключенных договоров с Фондом кино;</w:t>
      </w:r>
    </w:p>
    <w:p w:rsidR="00E77C69" w:rsidRPr="005E7053" w:rsidRDefault="00E77C69" w:rsidP="00E77C69">
      <w:pPr>
        <w:pStyle w:val="a3"/>
        <w:spacing w:after="0" w:line="240" w:lineRule="auto"/>
        <w:ind w:left="0" w:firstLine="567"/>
        <w:jc w:val="both"/>
        <w:rPr>
          <w:rFonts w:ascii="Times New Roman" w:hAnsi="Times New Roman" w:cs="Times New Roman"/>
          <w:sz w:val="28"/>
          <w:szCs w:val="28"/>
        </w:rPr>
      </w:pPr>
      <w:r w:rsidRPr="005E7053">
        <w:rPr>
          <w:rFonts w:ascii="Times New Roman" w:eastAsia="Times New Roman" w:hAnsi="Times New Roman" w:cs="Times New Roman"/>
          <w:sz w:val="28"/>
          <w:szCs w:val="28"/>
          <w:lang w:eastAsia="ru-RU"/>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кинематографии.</w:t>
      </w:r>
    </w:p>
    <w:p w:rsidR="00E77C69" w:rsidRPr="005E7053" w:rsidRDefault="00E77C69" w:rsidP="00E77C69">
      <w:pPr>
        <w:spacing w:after="0" w:line="240" w:lineRule="auto"/>
        <w:ind w:firstLine="567"/>
        <w:jc w:val="both"/>
        <w:rPr>
          <w:rFonts w:ascii="Times New Roman" w:hAnsi="Times New Roman" w:cs="Times New Roman"/>
          <w:sz w:val="28"/>
          <w:szCs w:val="28"/>
        </w:rPr>
      </w:pPr>
    </w:p>
    <w:p w:rsidR="00F87376" w:rsidRDefault="00E77C69" w:rsidP="00E77C69">
      <w:pPr>
        <w:spacing w:after="0" w:line="240" w:lineRule="auto"/>
        <w:ind w:firstLine="567"/>
        <w:jc w:val="both"/>
      </w:pPr>
      <w:r w:rsidRPr="00E77C69">
        <w:rPr>
          <w:rFonts w:ascii="Times New Roman" w:hAnsi="Times New Roman" w:cs="Times New Roman"/>
          <w:sz w:val="24"/>
          <w:szCs w:val="24"/>
        </w:rPr>
        <w:t xml:space="preserve">Примечание: документы, указанные настоящем приложении на бумажном носителе, а также в электронной форме в отсканированном виде на </w:t>
      </w:r>
      <w:proofErr w:type="spellStart"/>
      <w:r w:rsidRPr="00E77C69">
        <w:rPr>
          <w:rFonts w:ascii="Times New Roman" w:hAnsi="Times New Roman" w:cs="Times New Roman"/>
          <w:sz w:val="24"/>
          <w:szCs w:val="24"/>
        </w:rPr>
        <w:t>flash</w:t>
      </w:r>
      <w:proofErr w:type="spellEnd"/>
      <w:r w:rsidRPr="00E77C69">
        <w:rPr>
          <w:rFonts w:ascii="Times New Roman" w:hAnsi="Times New Roman" w:cs="Times New Roman"/>
          <w:sz w:val="24"/>
          <w:szCs w:val="24"/>
        </w:rPr>
        <w:t xml:space="preserve">-носителе </w:t>
      </w:r>
      <w:r w:rsidRPr="00E77C69">
        <w:rPr>
          <w:rFonts w:ascii="Times New Roman" w:hAnsi="Times New Roman" w:cs="Times New Roman"/>
          <w:sz w:val="24"/>
          <w:szCs w:val="24"/>
        </w:rPr>
        <w:br/>
        <w:t xml:space="preserve">в 1 (одном) экземпляре. Все файлы записываются на один электронный носитель </w:t>
      </w:r>
      <w:r w:rsidRPr="00E77C69">
        <w:rPr>
          <w:rFonts w:ascii="Times New Roman" w:hAnsi="Times New Roman" w:cs="Times New Roman"/>
          <w:sz w:val="24"/>
          <w:szCs w:val="24"/>
        </w:rPr>
        <w:br/>
        <w:t>в формате PDF, каждому документу из перечня должен соответствовать один файл.</w:t>
      </w:r>
    </w:p>
    <w:sectPr w:rsidR="00F87376" w:rsidSect="00E77C69">
      <w:pgSz w:w="11906" w:h="16838"/>
      <w:pgMar w:top="1134"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7E"/>
    <w:rsid w:val="00DF457E"/>
    <w:rsid w:val="00E77C69"/>
    <w:rsid w:val="00F8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2E59B-2C96-4EA0-B76C-535795AC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1709&amp;dst=9&amp;field=134&amp;date=10.01.2022" TargetMode="External"/><Relationship Id="rId5" Type="http://schemas.openxmlformats.org/officeDocument/2006/relationships/hyperlink" Target="https://login.consultant.ru/link/?req=doc&amp;base=LAW&amp;n=391709&amp;dst=4&amp;field=134&amp;date=10.01.2022" TargetMode="External"/><Relationship Id="rId4" Type="http://schemas.openxmlformats.org/officeDocument/2006/relationships/hyperlink" Target="https://login.consultant.ru/link/?req=doc&amp;base=LAW&amp;n=391709&amp;dst=100016&amp;field=134&amp;date=10.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0</DocSecurity>
  <Lines>44</Lines>
  <Paragraphs>12</Paragraphs>
  <ScaleCrop>false</ScaleCrop>
  <Company>Fond Kino</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Алеся Алексеевна</dc:creator>
  <cp:keywords/>
  <dc:description/>
  <cp:lastModifiedBy>Волкова Алеся Алексеевна</cp:lastModifiedBy>
  <cp:revision>2</cp:revision>
  <dcterms:created xsi:type="dcterms:W3CDTF">2022-01-18T18:09:00Z</dcterms:created>
  <dcterms:modified xsi:type="dcterms:W3CDTF">2022-01-18T18:10:00Z</dcterms:modified>
</cp:coreProperties>
</file>